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673" w:type="dxa"/>
        <w:tblLook w:val="04A0" w:firstRow="1" w:lastRow="0" w:firstColumn="1" w:lastColumn="0" w:noHBand="0" w:noVBand="1"/>
      </w:tblPr>
      <w:tblGrid>
        <w:gridCol w:w="4955"/>
      </w:tblGrid>
      <w:tr w:rsidR="002943EF" w:rsidRPr="008504D9" w:rsidTr="008504D9">
        <w:trPr>
          <w:trHeight w:val="1549"/>
        </w:trPr>
        <w:tc>
          <w:tcPr>
            <w:tcW w:w="4955" w:type="dxa"/>
          </w:tcPr>
          <w:p w:rsidR="002943EF" w:rsidRPr="008504D9" w:rsidRDefault="002943EF" w:rsidP="003E0F6D">
            <w:pPr>
              <w:spacing w:after="0" w:line="240" w:lineRule="auto"/>
              <w:rPr>
                <w:sz w:val="28"/>
              </w:rPr>
            </w:pPr>
            <w:r w:rsidRPr="008504D9">
              <w:rPr>
                <w:sz w:val="28"/>
              </w:rPr>
              <w:t xml:space="preserve">Региональному оператору </w:t>
            </w:r>
          </w:p>
          <w:p w:rsidR="002943EF" w:rsidRPr="008504D9" w:rsidRDefault="002943EF" w:rsidP="008504D9">
            <w:pPr>
              <w:spacing w:after="0" w:line="240" w:lineRule="auto"/>
              <w:rPr>
                <w:sz w:val="28"/>
              </w:rPr>
            </w:pPr>
            <w:r w:rsidRPr="008504D9">
              <w:rPr>
                <w:sz w:val="28"/>
              </w:rPr>
              <w:t xml:space="preserve">(региональному координационному центру) </w:t>
            </w:r>
          </w:p>
          <w:p w:rsidR="002943EF" w:rsidRPr="008504D9" w:rsidRDefault="002943EF" w:rsidP="008504D9">
            <w:pPr>
              <w:spacing w:after="0" w:line="240" w:lineRule="auto"/>
              <w:rPr>
                <w:sz w:val="28"/>
              </w:rPr>
            </w:pPr>
            <w:r w:rsidRPr="008504D9">
              <w:rPr>
                <w:sz w:val="28"/>
              </w:rPr>
              <w:t>Всероссийского чемпионатного движения по профессиональному мастерству</w:t>
            </w:r>
          </w:p>
        </w:tc>
      </w:tr>
    </w:tbl>
    <w:p w:rsidR="002A5390" w:rsidRDefault="002A5390"/>
    <w:p w:rsidR="00657F33" w:rsidRDefault="00657F33"/>
    <w:p w:rsidR="00657F33" w:rsidRDefault="00657F33"/>
    <w:p w:rsidR="00D90BC9" w:rsidRPr="00D90BC9" w:rsidRDefault="00657F33" w:rsidP="00D90BC9">
      <w:pPr>
        <w:spacing w:after="0" w:line="0" w:lineRule="atLeast"/>
        <w:jc w:val="center"/>
        <w:rPr>
          <w:sz w:val="32"/>
        </w:rPr>
      </w:pPr>
      <w:r w:rsidRPr="00D90BC9">
        <w:rPr>
          <w:sz w:val="32"/>
        </w:rPr>
        <w:t>Лист согласования</w:t>
      </w:r>
      <w:r w:rsidR="00D90BC9" w:rsidRPr="00D90BC9">
        <w:rPr>
          <w:sz w:val="32"/>
        </w:rPr>
        <w:t xml:space="preserve"> </w:t>
      </w:r>
    </w:p>
    <w:p w:rsidR="00D90BC9" w:rsidRDefault="00D90BC9" w:rsidP="00D90BC9">
      <w:pPr>
        <w:spacing w:after="0" w:line="0" w:lineRule="atLeast"/>
        <w:jc w:val="center"/>
        <w:rPr>
          <w:sz w:val="28"/>
        </w:rPr>
      </w:pPr>
      <w:r>
        <w:rPr>
          <w:sz w:val="28"/>
        </w:rPr>
        <w:t xml:space="preserve"> компетенция</w:t>
      </w:r>
      <w:r w:rsidR="00F33A79">
        <w:rPr>
          <w:sz w:val="28"/>
        </w:rPr>
        <w:t xml:space="preserve"> «Кузовной ремонт» </w:t>
      </w:r>
    </w:p>
    <w:p w:rsidR="00F33A79" w:rsidRDefault="00F33A79" w:rsidP="00D90BC9">
      <w:pPr>
        <w:spacing w:after="0" w:line="0" w:lineRule="atLeast"/>
        <w:jc w:val="center"/>
        <w:rPr>
          <w:sz w:val="28"/>
        </w:rPr>
      </w:pPr>
      <w:r>
        <w:rPr>
          <w:sz w:val="28"/>
        </w:rPr>
        <w:t>(основная группа)</w:t>
      </w:r>
    </w:p>
    <w:p w:rsidR="00D90BC9" w:rsidRDefault="00D90BC9" w:rsidP="00D90BC9">
      <w:pPr>
        <w:spacing w:after="0" w:line="0" w:lineRule="atLeast"/>
        <w:jc w:val="center"/>
        <w:rPr>
          <w:sz w:val="28"/>
        </w:rPr>
      </w:pPr>
    </w:p>
    <w:p w:rsidR="00110641" w:rsidRPr="00657F33" w:rsidRDefault="00110641" w:rsidP="00110641">
      <w:pPr>
        <w:ind w:firstLine="851"/>
        <w:jc w:val="both"/>
        <w:rPr>
          <w:sz w:val="28"/>
        </w:rPr>
      </w:pPr>
      <w:r>
        <w:rPr>
          <w:sz w:val="28"/>
        </w:rPr>
        <w:t xml:space="preserve">Конкурсное задание и инфраструктурный лист Регионального этапа по профессиональному мастерству «профессионалы» </w:t>
      </w:r>
      <w:r w:rsidR="00153C68">
        <w:rPr>
          <w:sz w:val="28"/>
        </w:rPr>
        <w:t>Ленинградская область</w:t>
      </w:r>
      <w:r>
        <w:rPr>
          <w:sz w:val="28"/>
        </w:rPr>
        <w:t xml:space="preserve"> 202</w:t>
      </w:r>
      <w:r w:rsidR="00153C68">
        <w:rPr>
          <w:sz w:val="28"/>
        </w:rPr>
        <w:t>4</w:t>
      </w:r>
      <w:r w:rsidR="00F33A79">
        <w:rPr>
          <w:sz w:val="28"/>
        </w:rPr>
        <w:t xml:space="preserve"> года, отвечают потребностям экономики и отвечают в части требований предъявляемым к уровню подготовки квалифицированных кадров в регионе и согласованы с работодателем</w:t>
      </w:r>
      <w:r w:rsidR="00D90BC9">
        <w:rPr>
          <w:sz w:val="28"/>
        </w:rPr>
        <w:t>.</w:t>
      </w:r>
      <w:bookmarkStart w:id="0" w:name="_GoBack"/>
      <w:bookmarkEnd w:id="0"/>
    </w:p>
    <w:p w:rsidR="00657F33" w:rsidRDefault="00657F33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111"/>
        <w:gridCol w:w="3543"/>
      </w:tblGrid>
      <w:tr w:rsidR="00542369" w:rsidRPr="008504D9" w:rsidTr="008504D9">
        <w:trPr>
          <w:trHeight w:val="371"/>
        </w:trPr>
        <w:tc>
          <w:tcPr>
            <w:tcW w:w="851" w:type="dxa"/>
          </w:tcPr>
          <w:p w:rsidR="00542369" w:rsidRPr="008504D9" w:rsidRDefault="00542369" w:rsidP="008504D9">
            <w:pPr>
              <w:spacing w:after="0" w:line="240" w:lineRule="auto"/>
            </w:pPr>
            <w:r w:rsidRPr="008504D9">
              <w:t>№ п/п</w:t>
            </w:r>
          </w:p>
        </w:tc>
        <w:tc>
          <w:tcPr>
            <w:tcW w:w="4111" w:type="dxa"/>
          </w:tcPr>
          <w:p w:rsidR="00542369" w:rsidRPr="008504D9" w:rsidRDefault="00542369" w:rsidP="008504D9">
            <w:pPr>
              <w:spacing w:after="0" w:line="240" w:lineRule="auto"/>
            </w:pPr>
            <w:r w:rsidRPr="008504D9">
              <w:t>Вид конкурсной документации</w:t>
            </w:r>
          </w:p>
        </w:tc>
        <w:tc>
          <w:tcPr>
            <w:tcW w:w="3543" w:type="dxa"/>
          </w:tcPr>
          <w:p w:rsidR="00542369" w:rsidRPr="008504D9" w:rsidRDefault="00542369" w:rsidP="008504D9">
            <w:pPr>
              <w:spacing w:after="0" w:line="240" w:lineRule="auto"/>
            </w:pPr>
            <w:r w:rsidRPr="008504D9">
              <w:t>Отметка о согласовании</w:t>
            </w:r>
          </w:p>
        </w:tc>
      </w:tr>
      <w:tr w:rsidR="00542369" w:rsidRPr="008504D9" w:rsidTr="008504D9">
        <w:trPr>
          <w:trHeight w:val="437"/>
        </w:trPr>
        <w:tc>
          <w:tcPr>
            <w:tcW w:w="851" w:type="dxa"/>
          </w:tcPr>
          <w:p w:rsidR="00542369" w:rsidRPr="008504D9" w:rsidRDefault="00542369" w:rsidP="008504D9">
            <w:pPr>
              <w:spacing w:after="0" w:line="240" w:lineRule="auto"/>
              <w:rPr>
                <w:sz w:val="28"/>
              </w:rPr>
            </w:pPr>
            <w:r w:rsidRPr="008504D9">
              <w:rPr>
                <w:sz w:val="28"/>
              </w:rPr>
              <w:t>1.</w:t>
            </w:r>
          </w:p>
        </w:tc>
        <w:tc>
          <w:tcPr>
            <w:tcW w:w="4111" w:type="dxa"/>
          </w:tcPr>
          <w:p w:rsidR="00542369" w:rsidRPr="008504D9" w:rsidRDefault="00542369" w:rsidP="008504D9">
            <w:pPr>
              <w:spacing w:after="0" w:line="240" w:lineRule="auto"/>
              <w:rPr>
                <w:sz w:val="28"/>
              </w:rPr>
            </w:pPr>
            <w:r w:rsidRPr="008504D9">
              <w:rPr>
                <w:sz w:val="28"/>
              </w:rPr>
              <w:t>Конкурсное задание</w:t>
            </w:r>
          </w:p>
        </w:tc>
        <w:tc>
          <w:tcPr>
            <w:tcW w:w="3543" w:type="dxa"/>
          </w:tcPr>
          <w:p w:rsidR="00542369" w:rsidRPr="008504D9" w:rsidRDefault="00542369" w:rsidP="008504D9">
            <w:pPr>
              <w:spacing w:after="0" w:line="240" w:lineRule="auto"/>
              <w:rPr>
                <w:sz w:val="28"/>
              </w:rPr>
            </w:pPr>
            <w:r w:rsidRPr="008504D9">
              <w:rPr>
                <w:sz w:val="28"/>
              </w:rPr>
              <w:t>Согласовано</w:t>
            </w:r>
          </w:p>
        </w:tc>
      </w:tr>
      <w:tr w:rsidR="00542369" w:rsidRPr="008504D9" w:rsidTr="008504D9">
        <w:trPr>
          <w:trHeight w:val="415"/>
        </w:trPr>
        <w:tc>
          <w:tcPr>
            <w:tcW w:w="851" w:type="dxa"/>
          </w:tcPr>
          <w:p w:rsidR="00542369" w:rsidRPr="008504D9" w:rsidRDefault="00542369" w:rsidP="008504D9">
            <w:pPr>
              <w:spacing w:after="0" w:line="240" w:lineRule="auto"/>
              <w:rPr>
                <w:sz w:val="28"/>
              </w:rPr>
            </w:pPr>
            <w:r w:rsidRPr="008504D9">
              <w:rPr>
                <w:sz w:val="28"/>
              </w:rPr>
              <w:t>2.</w:t>
            </w:r>
          </w:p>
        </w:tc>
        <w:tc>
          <w:tcPr>
            <w:tcW w:w="4111" w:type="dxa"/>
          </w:tcPr>
          <w:p w:rsidR="00542369" w:rsidRPr="008504D9" w:rsidRDefault="00542369" w:rsidP="008504D9">
            <w:pPr>
              <w:spacing w:after="0" w:line="240" w:lineRule="auto"/>
              <w:rPr>
                <w:sz w:val="28"/>
              </w:rPr>
            </w:pPr>
            <w:r w:rsidRPr="008504D9">
              <w:rPr>
                <w:sz w:val="28"/>
              </w:rPr>
              <w:t>Инфраструктурный лист</w:t>
            </w:r>
          </w:p>
        </w:tc>
        <w:tc>
          <w:tcPr>
            <w:tcW w:w="3543" w:type="dxa"/>
          </w:tcPr>
          <w:p w:rsidR="00542369" w:rsidRPr="008504D9" w:rsidRDefault="00542369" w:rsidP="008504D9">
            <w:pPr>
              <w:spacing w:after="0" w:line="240" w:lineRule="auto"/>
              <w:rPr>
                <w:sz w:val="28"/>
              </w:rPr>
            </w:pPr>
            <w:r w:rsidRPr="008504D9">
              <w:rPr>
                <w:sz w:val="28"/>
              </w:rPr>
              <w:t>Согласовано</w:t>
            </w:r>
          </w:p>
        </w:tc>
      </w:tr>
    </w:tbl>
    <w:p w:rsidR="00657F33" w:rsidRDefault="00657F33"/>
    <w:p w:rsidR="008504D9" w:rsidRDefault="003E0F6D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9F90E78" wp14:editId="32ACB6E9">
            <wp:simplePos x="0" y="0"/>
            <wp:positionH relativeFrom="column">
              <wp:posOffset>3244215</wp:posOffset>
            </wp:positionH>
            <wp:positionV relativeFrom="paragraph">
              <wp:posOffset>41910</wp:posOffset>
            </wp:positionV>
            <wp:extent cx="2771140" cy="1962150"/>
            <wp:effectExtent l="0" t="0" r="0" b="0"/>
            <wp:wrapTight wrapText="bothSides">
              <wp:wrapPolygon edited="0">
                <wp:start x="0" y="0"/>
                <wp:lineTo x="0" y="21390"/>
                <wp:lineTo x="21382" y="21390"/>
                <wp:lineTo x="21382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140" cy="196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3C68" w:rsidRDefault="00F05AA5">
      <w:r>
        <w:t>22</w:t>
      </w:r>
      <w:r w:rsidR="00153C68">
        <w:t>.02.2024г.</w:t>
      </w:r>
    </w:p>
    <w:p w:rsidR="00F05AA5" w:rsidRPr="00F05AA5" w:rsidRDefault="00F05AA5" w:rsidP="00F05AA5">
      <w:pPr>
        <w:widowControl w:val="0"/>
        <w:autoSpaceDE w:val="0"/>
        <w:autoSpaceDN w:val="0"/>
        <w:spacing w:after="0" w:line="240" w:lineRule="auto"/>
        <w:rPr>
          <w:rFonts w:eastAsia="Times New Roman"/>
          <w:szCs w:val="24"/>
        </w:rPr>
      </w:pPr>
      <w:r w:rsidRPr="00F05AA5">
        <w:rPr>
          <w:rFonts w:eastAsia="Times New Roman"/>
          <w:szCs w:val="24"/>
        </w:rPr>
        <w:t>Представитель работодателя</w:t>
      </w:r>
    </w:p>
    <w:p w:rsidR="00F05AA5" w:rsidRPr="00F05AA5" w:rsidRDefault="003E0F6D" w:rsidP="00F05AA5">
      <w:pPr>
        <w:tabs>
          <w:tab w:val="left" w:pos="1652"/>
        </w:tabs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noProof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52EE61CB" wp14:editId="1E2A929F">
            <wp:simplePos x="0" y="0"/>
            <wp:positionH relativeFrom="column">
              <wp:posOffset>635635</wp:posOffset>
            </wp:positionH>
            <wp:positionV relativeFrom="paragraph">
              <wp:posOffset>6600825</wp:posOffset>
            </wp:positionV>
            <wp:extent cx="2766060" cy="1955800"/>
            <wp:effectExtent l="0" t="0" r="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641" w:rsidRDefault="00110641" w:rsidP="008504D9">
      <w:pPr>
        <w:ind w:left="-142"/>
      </w:pPr>
    </w:p>
    <w:sectPr w:rsidR="00110641" w:rsidSect="00235C0F">
      <w:pgSz w:w="11906" w:h="16838" w:code="9"/>
      <w:pgMar w:top="1134" w:right="567" w:bottom="1134" w:left="1701" w:header="624" w:footer="17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0C"/>
    <w:rsid w:val="00110641"/>
    <w:rsid w:val="00153C68"/>
    <w:rsid w:val="00235C0F"/>
    <w:rsid w:val="002943EF"/>
    <w:rsid w:val="002A5390"/>
    <w:rsid w:val="003C0AC9"/>
    <w:rsid w:val="003E0F6D"/>
    <w:rsid w:val="004A1191"/>
    <w:rsid w:val="00542369"/>
    <w:rsid w:val="00657F33"/>
    <w:rsid w:val="006A7948"/>
    <w:rsid w:val="008504D9"/>
    <w:rsid w:val="0096010C"/>
    <w:rsid w:val="00997AC4"/>
    <w:rsid w:val="00D90BC9"/>
    <w:rsid w:val="00F05AA5"/>
    <w:rsid w:val="00F33A79"/>
    <w:rsid w:val="00F5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0DDA3"/>
  <w15:chartTrackingRefBased/>
  <w15:docId w15:val="{77677B7F-E041-BF41-BE9B-D936ECE8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948"/>
    <w:pPr>
      <w:spacing w:after="160" w:line="259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7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0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504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cp:lastModifiedBy>Фируз</cp:lastModifiedBy>
  <cp:revision>3</cp:revision>
  <dcterms:created xsi:type="dcterms:W3CDTF">2024-02-17T08:12:00Z</dcterms:created>
  <dcterms:modified xsi:type="dcterms:W3CDTF">2024-02-17T08:37:00Z</dcterms:modified>
</cp:coreProperties>
</file>